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DABB80" w14:textId="77777777" w:rsidR="00600B80" w:rsidRDefault="00600B80" w:rsidP="00600B80">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Discourse Community Ethnography</w:t>
      </w:r>
    </w:p>
    <w:p w14:paraId="2A57FDC9" w14:textId="77777777" w:rsidR="00600B80" w:rsidRDefault="00600B80" w:rsidP="00600B80">
      <w:pPr>
        <w:spacing w:after="0" w:line="480" w:lineRule="auto"/>
        <w:rPr>
          <w:rFonts w:ascii="Times New Roman" w:hAnsi="Times New Roman" w:cs="Times New Roman"/>
          <w:sz w:val="24"/>
          <w:szCs w:val="24"/>
        </w:rPr>
      </w:pPr>
      <w:r>
        <w:rPr>
          <w:rFonts w:ascii="Times New Roman" w:hAnsi="Times New Roman" w:cs="Times New Roman"/>
          <w:sz w:val="24"/>
          <w:szCs w:val="24"/>
        </w:rPr>
        <w:tab/>
        <w:t>Choose a discourse community that has made an impact on you or one that interests you and explore its goals and characteristics. Then choose a particular point of interest within that discourse community to consider in more detail. Write a four- to five-page report that describes the discourse community and explores the particular point of interest (or research question) that you want to focus on. Use the data you collect to make and support your claims.</w:t>
      </w:r>
    </w:p>
    <w:p w14:paraId="0CAFCB29" w14:textId="77777777" w:rsidR="00600B80" w:rsidRDefault="00600B80" w:rsidP="00600B80">
      <w:pPr>
        <w:spacing w:after="0" w:line="480" w:lineRule="auto"/>
        <w:rPr>
          <w:rFonts w:ascii="Times New Roman" w:hAnsi="Times New Roman" w:cs="Times New Roman"/>
          <w:sz w:val="24"/>
          <w:szCs w:val="24"/>
        </w:rPr>
      </w:pPr>
    </w:p>
    <w:p w14:paraId="4F118DC7" w14:textId="77777777" w:rsidR="00600B80" w:rsidRDefault="00600B80" w:rsidP="00600B8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Data Collection</w:t>
      </w:r>
    </w:p>
    <w:p w14:paraId="6F78F9BC" w14:textId="77777777" w:rsidR="00600B80" w:rsidRDefault="00600B80" w:rsidP="00600B8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Observe members of the discourse community</w:t>
      </w:r>
      <w:r>
        <w:rPr>
          <w:rFonts w:ascii="Times New Roman" w:hAnsi="Times New Roman" w:cs="Times New Roman"/>
          <w:sz w:val="24"/>
          <w:szCs w:val="24"/>
        </w:rPr>
        <w:t xml:space="preserve"> while they are engaged in a shared activity; take detailed notes. (What are they doing? What kinds of things do they say? What do they write? How do you know who is “in” and who is “out”?)</w:t>
      </w:r>
    </w:p>
    <w:p w14:paraId="0F119776" w14:textId="77777777" w:rsidR="00600B80" w:rsidRDefault="00600B80" w:rsidP="00600B8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Collect anything in that community to read or write</w:t>
      </w:r>
      <w:r>
        <w:rPr>
          <w:rFonts w:ascii="Times New Roman" w:hAnsi="Times New Roman" w:cs="Times New Roman"/>
          <w:sz w:val="24"/>
          <w:szCs w:val="24"/>
        </w:rPr>
        <w:t xml:space="preserve"> (their genres) – even very short things like forms, sketches, notes, IMs, and text messages.</w:t>
      </w:r>
    </w:p>
    <w:p w14:paraId="30EC4E94" w14:textId="77777777" w:rsidR="00600B80" w:rsidRDefault="00600B80" w:rsidP="00600B8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i/>
          <w:sz w:val="24"/>
          <w:szCs w:val="24"/>
        </w:rPr>
        <w:t>Interview at least one member of the discourse community.</w:t>
      </w:r>
      <w:r>
        <w:rPr>
          <w:rFonts w:ascii="Times New Roman" w:hAnsi="Times New Roman" w:cs="Times New Roman"/>
          <w:sz w:val="24"/>
          <w:szCs w:val="24"/>
        </w:rPr>
        <w:t xml:space="preserve"> Tape record and transcribe the interview. You might ask questions like: How long have you been here? Why are you involved? What do X, Y, and Z words mean? How did you learn to write A, B, or C? How do you communicate with other people (on your team, at your restaurant, etc.)?</w:t>
      </w:r>
    </w:p>
    <w:p w14:paraId="748F4CE5" w14:textId="77777777" w:rsidR="00600B80" w:rsidRDefault="00600B80" w:rsidP="00600B80">
      <w:pPr>
        <w:spacing w:after="0" w:line="480" w:lineRule="auto"/>
        <w:rPr>
          <w:rFonts w:ascii="Times New Roman" w:hAnsi="Times New Roman" w:cs="Times New Roman"/>
          <w:sz w:val="24"/>
          <w:szCs w:val="24"/>
        </w:rPr>
      </w:pPr>
    </w:p>
    <w:p w14:paraId="3885D1D2" w14:textId="77777777"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Data Analysis</w:t>
      </w:r>
    </w:p>
    <w:p w14:paraId="00CF3D09" w14:textId="77777777"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try analyzing the data you collect using the six characteristics of </w:t>
      </w:r>
      <w:proofErr w:type="spellStart"/>
      <w:r w:rsidR="0048193B">
        <w:rPr>
          <w:rFonts w:ascii="Times New Roman" w:hAnsi="Times New Roman" w:cs="Times New Roman"/>
          <w:sz w:val="24"/>
          <w:szCs w:val="24"/>
        </w:rPr>
        <w:t>Swa</w:t>
      </w:r>
      <w:r w:rsidR="00FB69D5">
        <w:rPr>
          <w:rFonts w:ascii="Times New Roman" w:hAnsi="Times New Roman" w:cs="Times New Roman"/>
          <w:sz w:val="24"/>
          <w:szCs w:val="24"/>
        </w:rPr>
        <w:t>l</w:t>
      </w:r>
      <w:r w:rsidR="00E10AB2">
        <w:rPr>
          <w:rFonts w:ascii="Times New Roman" w:hAnsi="Times New Roman" w:cs="Times New Roman"/>
          <w:sz w:val="24"/>
          <w:szCs w:val="24"/>
        </w:rPr>
        <w:t>es’s</w:t>
      </w:r>
      <w:proofErr w:type="spellEnd"/>
      <w:r w:rsidR="00E10AB2">
        <w:rPr>
          <w:rFonts w:ascii="Times New Roman" w:hAnsi="Times New Roman" w:cs="Times New Roman"/>
          <w:sz w:val="24"/>
          <w:szCs w:val="24"/>
        </w:rPr>
        <w:t xml:space="preserve"> discourse community (pg. 24-27</w:t>
      </w:r>
      <w:r>
        <w:rPr>
          <w:rFonts w:ascii="Times New Roman" w:hAnsi="Times New Roman" w:cs="Times New Roman"/>
          <w:sz w:val="24"/>
          <w:szCs w:val="24"/>
        </w:rPr>
        <w:t>):</w:t>
      </w:r>
    </w:p>
    <w:p w14:paraId="29652A48" w14:textId="77777777"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shared goals of the community? Why does this group exist? What does it do?</w:t>
      </w:r>
    </w:p>
    <w:p w14:paraId="2913E5D9" w14:textId="77777777"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What mechanisms do members use to communicate with each other (meetings, phone calls, e-mail, text messages, newsletters, reports, evaluation forms, etc.)?</w:t>
      </w:r>
    </w:p>
    <w:p w14:paraId="7B658511" w14:textId="77777777"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are the purposes of each of these mechanisms of communication (to improve performance, make money, grow better roses, share research, etc.)?</w:t>
      </w:r>
    </w:p>
    <w:p w14:paraId="00AECD76" w14:textId="77777777"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Which of the above mechanisms of communication can be considered </w:t>
      </w:r>
      <w:r>
        <w:rPr>
          <w:rFonts w:ascii="Times New Roman" w:hAnsi="Times New Roman" w:cs="Times New Roman"/>
          <w:i/>
          <w:sz w:val="24"/>
          <w:szCs w:val="24"/>
        </w:rPr>
        <w:t>genres</w:t>
      </w:r>
      <w:r>
        <w:rPr>
          <w:rFonts w:ascii="Times New Roman" w:hAnsi="Times New Roman" w:cs="Times New Roman"/>
          <w:sz w:val="24"/>
          <w:szCs w:val="24"/>
        </w:rPr>
        <w:t xml:space="preserve"> (textual responses to recurring situations that all group members recognize and understand)?</w:t>
      </w:r>
    </w:p>
    <w:p w14:paraId="4D0CCF81" w14:textId="77777777"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What kinds of specialized language (</w:t>
      </w:r>
      <w:r>
        <w:rPr>
          <w:rFonts w:ascii="Times New Roman" w:hAnsi="Times New Roman" w:cs="Times New Roman"/>
          <w:i/>
          <w:sz w:val="24"/>
          <w:szCs w:val="24"/>
        </w:rPr>
        <w:t>lexis)</w:t>
      </w:r>
      <w:r>
        <w:rPr>
          <w:rFonts w:ascii="Times New Roman" w:hAnsi="Times New Roman" w:cs="Times New Roman"/>
          <w:sz w:val="24"/>
          <w:szCs w:val="24"/>
        </w:rPr>
        <w:t xml:space="preserve"> do group members use in their conversation and in their genres? Name some examples – ESL, on the fly, 86, etc. What communicative function does this lexis serve? (e.g., why say “86” instead of “we are out of this”)?</w:t>
      </w:r>
    </w:p>
    <w:p w14:paraId="7F816512" w14:textId="77777777" w:rsidR="00600B80" w:rsidRDefault="00600B80" w:rsidP="00600B80">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Who are the “old-timers” with expertise? Who are the newcomers with less expertise? How do newcomers learn the appropriate language, genres, knowledge of the group?</w:t>
      </w:r>
    </w:p>
    <w:p w14:paraId="220F6DB5" w14:textId="77777777" w:rsidR="00600B80" w:rsidRDefault="00600B80" w:rsidP="00600B80">
      <w:pPr>
        <w:spacing w:after="0" w:line="480" w:lineRule="auto"/>
        <w:rPr>
          <w:rFonts w:ascii="Times New Roman" w:hAnsi="Times New Roman" w:cs="Times New Roman"/>
          <w:sz w:val="24"/>
          <w:szCs w:val="24"/>
        </w:rPr>
      </w:pPr>
      <w:r>
        <w:rPr>
          <w:rFonts w:ascii="Times New Roman" w:hAnsi="Times New Roman" w:cs="Times New Roman"/>
          <w:sz w:val="24"/>
          <w:szCs w:val="24"/>
        </w:rPr>
        <w:t>The above will give you an overall picture of the discourse community. Now you want to focus in on what you’ve learned to find something that is especially interesting, confusing, or il</w:t>
      </w:r>
      <w:r w:rsidR="00E10AB2">
        <w:rPr>
          <w:rFonts w:ascii="Times New Roman" w:hAnsi="Times New Roman" w:cs="Times New Roman"/>
          <w:sz w:val="24"/>
          <w:szCs w:val="24"/>
        </w:rPr>
        <w:t xml:space="preserve">luminating. You can use Swales </w:t>
      </w:r>
      <w:r>
        <w:rPr>
          <w:rFonts w:ascii="Times New Roman" w:hAnsi="Times New Roman" w:cs="Times New Roman"/>
          <w:sz w:val="24"/>
          <w:szCs w:val="24"/>
        </w:rPr>
        <w:t>to assist you in this. In trying to determine what to focus on, you might ask yourself questions such as:</w:t>
      </w:r>
    </w:p>
    <w:p w14:paraId="44F0907F" w14:textId="77777777"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Are there conflicts within the community? If so, what are they? Why do the conflicts occur? Do texts mediate these conflicts and make them worse in some way?</w:t>
      </w:r>
    </w:p>
    <w:p w14:paraId="5BE42683" w14:textId="77777777"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Do any genres help the community work toward its goals especially effectively – or keep the community from working toward its goals? Why?</w:t>
      </w:r>
    </w:p>
    <w:p w14:paraId="5AA64947" w14:textId="77777777"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Do some participants in the community have difficulty speaking and writing there? Why?</w:t>
      </w:r>
    </w:p>
    <w:p w14:paraId="385612E4" w14:textId="77777777"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Who has authority here? How is that authority demonstrated in written and oral language? Where does that authority come from?</w:t>
      </w:r>
    </w:p>
    <w:p w14:paraId="591F9675" w14:textId="77777777" w:rsidR="00600B80" w:rsidRDefault="00600B80" w:rsidP="00600B80">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Are members of this community stereotyped in any way in regard to their literacy knowledge? If so, why?</w:t>
      </w:r>
    </w:p>
    <w:p w14:paraId="2BDBFA58" w14:textId="77777777" w:rsidR="00600B80" w:rsidRDefault="00600B80" w:rsidP="00600B80">
      <w:pPr>
        <w:spacing w:after="0" w:line="480" w:lineRule="auto"/>
        <w:rPr>
          <w:rFonts w:ascii="Times New Roman" w:hAnsi="Times New Roman" w:cs="Times New Roman"/>
          <w:sz w:val="24"/>
          <w:szCs w:val="24"/>
        </w:rPr>
      </w:pPr>
    </w:p>
    <w:p w14:paraId="311FD4C4" w14:textId="77777777"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Planning and Drafting</w:t>
      </w:r>
    </w:p>
    <w:p w14:paraId="2D323207" w14:textId="77777777" w:rsid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you develop answers to some of these questions, start setting some priorities. Given all you have learned above, what do you want to focus on in your paper? Is there something interesting regarding goals of the community? Conflicts in the community? Lexis and mediating genres? Verbal and written evidence of authority/enculturation in the community? At this point you should stop and write a refined research question for yourself that you want to address in your paper. Now that you have observed and analyzed data, what question(s) would you like to explore in your pap</w:t>
      </w:r>
      <w:r w:rsidR="00E10AB2">
        <w:rPr>
          <w:rFonts w:ascii="Times New Roman" w:hAnsi="Times New Roman" w:cs="Times New Roman"/>
          <w:sz w:val="24"/>
          <w:szCs w:val="24"/>
        </w:rPr>
        <w:t xml:space="preserve">er? (Consult the article by </w:t>
      </w:r>
      <w:r w:rsidR="0048193B">
        <w:rPr>
          <w:rFonts w:ascii="Times New Roman" w:hAnsi="Times New Roman" w:cs="Times New Roman"/>
          <w:sz w:val="24"/>
          <w:szCs w:val="24"/>
        </w:rPr>
        <w:t>McCarthy</w:t>
      </w:r>
      <w:r>
        <w:rPr>
          <w:rFonts w:ascii="Times New Roman" w:hAnsi="Times New Roman" w:cs="Times New Roman"/>
          <w:sz w:val="24"/>
          <w:szCs w:val="24"/>
        </w:rPr>
        <w:t xml:space="preserve"> for examples of h</w:t>
      </w:r>
      <w:r w:rsidR="0048193B">
        <w:rPr>
          <w:rFonts w:ascii="Times New Roman" w:hAnsi="Times New Roman" w:cs="Times New Roman"/>
          <w:sz w:val="24"/>
          <w:szCs w:val="24"/>
        </w:rPr>
        <w:t>ow you might do this</w:t>
      </w:r>
      <w:r>
        <w:rPr>
          <w:rFonts w:ascii="Times New Roman" w:hAnsi="Times New Roman" w:cs="Times New Roman"/>
          <w:sz w:val="24"/>
          <w:szCs w:val="24"/>
        </w:rPr>
        <w:t>.)</w:t>
      </w:r>
    </w:p>
    <w:p w14:paraId="79B613AD" w14:textId="77777777" w:rsidR="00600B80" w:rsidRDefault="00EF1B63"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you decide to write a fairly formal research paper, then y</w:t>
      </w:r>
      <w:r w:rsidR="00600B80">
        <w:rPr>
          <w:rFonts w:ascii="Times New Roman" w:hAnsi="Times New Roman" w:cs="Times New Roman"/>
          <w:sz w:val="24"/>
          <w:szCs w:val="24"/>
        </w:rPr>
        <w:t>our paper ought to have the following parts, or make the following moves (unless there’s a good reason not to):</w:t>
      </w:r>
    </w:p>
    <w:p w14:paraId="591DCB95" w14:textId="77777777"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Begin with a very brief review of the existing literature (published research) on the topic: “We know X about discourse communities”</w:t>
      </w:r>
      <w:r w:rsidR="00E10AB2">
        <w:rPr>
          <w:rFonts w:ascii="Times New Roman" w:hAnsi="Times New Roman" w:cs="Times New Roman"/>
          <w:sz w:val="24"/>
          <w:szCs w:val="24"/>
        </w:rPr>
        <w:t xml:space="preserve"> (cite Swales </w:t>
      </w:r>
      <w:r>
        <w:rPr>
          <w:rFonts w:ascii="Times New Roman" w:hAnsi="Times New Roman" w:cs="Times New Roman"/>
          <w:sz w:val="24"/>
          <w:szCs w:val="24"/>
        </w:rPr>
        <w:t>and others as appropriate).</w:t>
      </w:r>
    </w:p>
    <w:p w14:paraId="6717F728" w14:textId="77777777"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Name a niche (“But we don’t know Y” or “No one has looked at X”).</w:t>
      </w:r>
    </w:p>
    <w:p w14:paraId="1D71A62E" w14:textId="77777777"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Explain how you will occupy the niche.</w:t>
      </w:r>
    </w:p>
    <w:p w14:paraId="2C00F4B9" w14:textId="77777777"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Describe your research methods.</w:t>
      </w:r>
    </w:p>
    <w:p w14:paraId="3BB93805" w14:textId="77777777"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Discuss your fin</w:t>
      </w:r>
      <w:r w:rsidR="00BC03A0">
        <w:rPr>
          <w:rFonts w:ascii="Times New Roman" w:hAnsi="Times New Roman" w:cs="Times New Roman"/>
          <w:sz w:val="24"/>
          <w:szCs w:val="24"/>
        </w:rPr>
        <w:t>dings in detail</w:t>
      </w:r>
      <w:r w:rsidR="00826972">
        <w:rPr>
          <w:rFonts w:ascii="Times New Roman" w:hAnsi="Times New Roman" w:cs="Times New Roman"/>
          <w:sz w:val="24"/>
          <w:szCs w:val="24"/>
        </w:rPr>
        <w:t>.</w:t>
      </w:r>
      <w:r w:rsidR="00E10AB2">
        <w:rPr>
          <w:rFonts w:ascii="Times New Roman" w:hAnsi="Times New Roman" w:cs="Times New Roman"/>
          <w:sz w:val="24"/>
          <w:szCs w:val="24"/>
        </w:rPr>
        <w:t xml:space="preserve"> (Use </w:t>
      </w:r>
      <w:r w:rsidR="00BC03A0">
        <w:rPr>
          <w:rFonts w:ascii="Times New Roman" w:hAnsi="Times New Roman" w:cs="Times New Roman"/>
          <w:sz w:val="24"/>
          <w:szCs w:val="24"/>
        </w:rPr>
        <w:t>McCa</w:t>
      </w:r>
      <w:r w:rsidR="00E10AB2">
        <w:rPr>
          <w:rFonts w:ascii="Times New Roman" w:hAnsi="Times New Roman" w:cs="Times New Roman"/>
          <w:sz w:val="24"/>
          <w:szCs w:val="24"/>
        </w:rPr>
        <w:t>rthy as an example</w:t>
      </w:r>
      <w:r>
        <w:rPr>
          <w:rFonts w:ascii="Times New Roman" w:hAnsi="Times New Roman" w:cs="Times New Roman"/>
          <w:sz w:val="24"/>
          <w:szCs w:val="24"/>
        </w:rPr>
        <w:t xml:space="preserve"> of how to do this – quote from your notes, your interview, the texts you collected, etc.)</w:t>
      </w:r>
    </w:p>
    <w:p w14:paraId="4BA6F759" w14:textId="77777777" w:rsidR="00600B80" w:rsidRDefault="00600B80" w:rsidP="00600B8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Include a works cited page.</w:t>
      </w:r>
    </w:p>
    <w:p w14:paraId="5F6C01DF" w14:textId="77777777" w:rsidR="00FF6194" w:rsidRDefault="00FF6194" w:rsidP="00FF6194">
      <w:pPr>
        <w:spacing w:after="0" w:line="480" w:lineRule="auto"/>
        <w:rPr>
          <w:rFonts w:ascii="Times New Roman" w:hAnsi="Times New Roman" w:cs="Times New Roman"/>
          <w:sz w:val="24"/>
          <w:szCs w:val="24"/>
        </w:rPr>
      </w:pPr>
    </w:p>
    <w:p w14:paraId="4D90C178" w14:textId="77777777" w:rsidR="00E10AB2" w:rsidRPr="00FF6194" w:rsidRDefault="00E10AB2" w:rsidP="00FF6194">
      <w:pPr>
        <w:spacing w:after="0" w:line="480" w:lineRule="auto"/>
        <w:rPr>
          <w:rFonts w:ascii="Times New Roman" w:hAnsi="Times New Roman" w:cs="Times New Roman"/>
          <w:sz w:val="24"/>
          <w:szCs w:val="24"/>
        </w:rPr>
      </w:pPr>
    </w:p>
    <w:p w14:paraId="455B034B" w14:textId="77777777" w:rsidR="00600B80" w:rsidRDefault="00600B80" w:rsidP="00600B80">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What Makes It Good?</w:t>
      </w:r>
    </w:p>
    <w:p w14:paraId="4F9A20E6" w14:textId="77777777" w:rsidR="00A449E8" w:rsidRPr="00600B80" w:rsidRDefault="00600B80" w:rsidP="00600B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Your assignment will be most successful if you’ve collected and analyzed data and explored the way that texts mediate activities within a particular discourse community. The assignment asks you to show a clear understanding of what discourse communities are and to demonstrate your ability to analyze them carefully and thoughtfully. It also asks that you not simply list the features of your discourse community but also explore in some depth a particularly interesting aspect of that community. Since this assignment asks you to practice making the moves common to academic research articles, it should be organi</w:t>
      </w:r>
      <w:r w:rsidR="00E10AB2">
        <w:rPr>
          <w:rFonts w:ascii="Times New Roman" w:hAnsi="Times New Roman" w:cs="Times New Roman"/>
          <w:sz w:val="24"/>
          <w:szCs w:val="24"/>
        </w:rPr>
        <w:t>zed, readable, fluent, and well-</w:t>
      </w:r>
      <w:r>
        <w:rPr>
          <w:rFonts w:ascii="Times New Roman" w:hAnsi="Times New Roman" w:cs="Times New Roman"/>
          <w:sz w:val="24"/>
          <w:szCs w:val="24"/>
        </w:rPr>
        <w:t>edited.</w:t>
      </w:r>
    </w:p>
    <w:sectPr w:rsidR="00A449E8" w:rsidRPr="00600B80" w:rsidSect="00600B80">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46C1E" w14:textId="77777777" w:rsidR="007D08E4" w:rsidRDefault="007D08E4" w:rsidP="00600B80">
      <w:pPr>
        <w:spacing w:after="0" w:line="240" w:lineRule="auto"/>
      </w:pPr>
      <w:r>
        <w:separator/>
      </w:r>
    </w:p>
  </w:endnote>
  <w:endnote w:type="continuationSeparator" w:id="0">
    <w:p w14:paraId="4E8BC622" w14:textId="77777777" w:rsidR="007D08E4" w:rsidRDefault="007D08E4" w:rsidP="00600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BCB83" w14:textId="77777777" w:rsidR="007D08E4" w:rsidRDefault="007D08E4" w:rsidP="00600B80">
      <w:pPr>
        <w:spacing w:after="0" w:line="240" w:lineRule="auto"/>
      </w:pPr>
      <w:r>
        <w:separator/>
      </w:r>
    </w:p>
  </w:footnote>
  <w:footnote w:type="continuationSeparator" w:id="0">
    <w:p w14:paraId="513CB7BE" w14:textId="77777777" w:rsidR="007D08E4" w:rsidRDefault="007D08E4" w:rsidP="00600B8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85C31" w14:textId="77777777" w:rsidR="00600B80" w:rsidRPr="00600B80" w:rsidRDefault="00600B80">
    <w:pPr>
      <w:pStyle w:val="Header"/>
      <w:jc w:val="right"/>
      <w:rPr>
        <w:rFonts w:ascii="Times New Roman" w:hAnsi="Times New Roman" w:cs="Times New Roman"/>
        <w:sz w:val="24"/>
        <w:szCs w:val="24"/>
      </w:rPr>
    </w:pPr>
    <w:r w:rsidRPr="00600B80">
      <w:rPr>
        <w:rFonts w:ascii="Times New Roman" w:hAnsi="Times New Roman" w:cs="Times New Roman"/>
        <w:sz w:val="24"/>
        <w:szCs w:val="24"/>
      </w:rPr>
      <w:t xml:space="preserve">Discourse Community Ethnography </w:t>
    </w:r>
    <w:sdt>
      <w:sdtPr>
        <w:rPr>
          <w:rFonts w:ascii="Times New Roman" w:hAnsi="Times New Roman" w:cs="Times New Roman"/>
          <w:sz w:val="24"/>
          <w:szCs w:val="24"/>
        </w:rPr>
        <w:id w:val="448131622"/>
        <w:docPartObj>
          <w:docPartGallery w:val="Page Numbers (Top of Page)"/>
          <w:docPartUnique/>
        </w:docPartObj>
      </w:sdtPr>
      <w:sdtEndPr>
        <w:rPr>
          <w:noProof/>
        </w:rPr>
      </w:sdtEndPr>
      <w:sdtContent>
        <w:r w:rsidRPr="00600B80">
          <w:rPr>
            <w:rFonts w:ascii="Times New Roman" w:hAnsi="Times New Roman" w:cs="Times New Roman"/>
            <w:sz w:val="24"/>
            <w:szCs w:val="24"/>
          </w:rPr>
          <w:fldChar w:fldCharType="begin"/>
        </w:r>
        <w:r w:rsidRPr="00600B80">
          <w:rPr>
            <w:rFonts w:ascii="Times New Roman" w:hAnsi="Times New Roman" w:cs="Times New Roman"/>
            <w:sz w:val="24"/>
            <w:szCs w:val="24"/>
          </w:rPr>
          <w:instrText xml:space="preserve"> PAGE   \* MERGEFORMAT </w:instrText>
        </w:r>
        <w:r w:rsidRPr="00600B80">
          <w:rPr>
            <w:rFonts w:ascii="Times New Roman" w:hAnsi="Times New Roman" w:cs="Times New Roman"/>
            <w:sz w:val="24"/>
            <w:szCs w:val="24"/>
          </w:rPr>
          <w:fldChar w:fldCharType="separate"/>
        </w:r>
        <w:r w:rsidR="00DF1B53">
          <w:rPr>
            <w:rFonts w:ascii="Times New Roman" w:hAnsi="Times New Roman" w:cs="Times New Roman"/>
            <w:noProof/>
            <w:sz w:val="24"/>
            <w:szCs w:val="24"/>
          </w:rPr>
          <w:t>2</w:t>
        </w:r>
        <w:r w:rsidRPr="00600B80">
          <w:rPr>
            <w:rFonts w:ascii="Times New Roman" w:hAnsi="Times New Roman" w:cs="Times New Roman"/>
            <w:noProof/>
            <w:sz w:val="24"/>
            <w:szCs w:val="24"/>
          </w:rPr>
          <w:fldChar w:fldCharType="end"/>
        </w:r>
      </w:sdtContent>
    </w:sdt>
  </w:p>
  <w:p w14:paraId="10F5A177" w14:textId="77777777" w:rsidR="00600B80" w:rsidRDefault="00600B8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26C1D"/>
    <w:multiLevelType w:val="hybridMultilevel"/>
    <w:tmpl w:val="B9E2C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7A3434"/>
    <w:multiLevelType w:val="hybridMultilevel"/>
    <w:tmpl w:val="B66A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EE69E7"/>
    <w:multiLevelType w:val="hybridMultilevel"/>
    <w:tmpl w:val="02F0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F75486"/>
    <w:multiLevelType w:val="hybridMultilevel"/>
    <w:tmpl w:val="DB562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B80"/>
    <w:rsid w:val="000B4B81"/>
    <w:rsid w:val="001B6137"/>
    <w:rsid w:val="001F5DF2"/>
    <w:rsid w:val="00294B2A"/>
    <w:rsid w:val="00452211"/>
    <w:rsid w:val="004631FA"/>
    <w:rsid w:val="0048193B"/>
    <w:rsid w:val="004E765A"/>
    <w:rsid w:val="00600B80"/>
    <w:rsid w:val="00643DF5"/>
    <w:rsid w:val="007D08E4"/>
    <w:rsid w:val="007D4E19"/>
    <w:rsid w:val="007D543D"/>
    <w:rsid w:val="00826972"/>
    <w:rsid w:val="008E7C58"/>
    <w:rsid w:val="00BC03A0"/>
    <w:rsid w:val="00CC2169"/>
    <w:rsid w:val="00DF1B53"/>
    <w:rsid w:val="00E10AB2"/>
    <w:rsid w:val="00EF1B63"/>
    <w:rsid w:val="00FB69D5"/>
    <w:rsid w:val="00FF6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1E56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00B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B80"/>
    <w:pPr>
      <w:ind w:left="720"/>
      <w:contextualSpacing/>
    </w:pPr>
  </w:style>
  <w:style w:type="paragraph" w:styleId="Header">
    <w:name w:val="header"/>
    <w:basedOn w:val="Normal"/>
    <w:link w:val="HeaderChar"/>
    <w:uiPriority w:val="99"/>
    <w:unhideWhenUsed/>
    <w:rsid w:val="00600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B80"/>
  </w:style>
  <w:style w:type="paragraph" w:styleId="Footer">
    <w:name w:val="footer"/>
    <w:basedOn w:val="Normal"/>
    <w:link w:val="FooterChar"/>
    <w:uiPriority w:val="99"/>
    <w:unhideWhenUsed/>
    <w:rsid w:val="00600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4494</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dalal alqabandi</cp:lastModifiedBy>
  <cp:revision>2</cp:revision>
  <dcterms:created xsi:type="dcterms:W3CDTF">2018-02-16T23:23:00Z</dcterms:created>
  <dcterms:modified xsi:type="dcterms:W3CDTF">2018-02-16T23:23:00Z</dcterms:modified>
</cp:coreProperties>
</file>